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91D6" w14:textId="77777777" w:rsidR="00827DAB" w:rsidRDefault="00827DAB" w:rsidP="00827DAB">
      <w:pPr>
        <w:spacing w:line="1000" w:lineRule="exact"/>
        <w:jc w:val="center"/>
        <w:rPr>
          <w:rFonts w:ascii="华文中宋" w:eastAsia="华文中宋" w:hAnsi="宋体"/>
          <w:b/>
          <w:color w:val="FF0000"/>
          <w:w w:val="150"/>
          <w:sz w:val="72"/>
          <w:szCs w:val="72"/>
        </w:rPr>
      </w:pPr>
      <w:r>
        <w:rPr>
          <w:rFonts w:ascii="华文中宋" w:eastAsia="华文中宋" w:hAnsi="宋体" w:hint="eastAsia"/>
          <w:b/>
          <w:color w:val="FF0000"/>
          <w:spacing w:val="55"/>
          <w:w w:val="78"/>
          <w:kern w:val="0"/>
          <w:sz w:val="72"/>
          <w:szCs w:val="72"/>
        </w:rPr>
        <w:t>广东省公共资源交易联合</w:t>
      </w:r>
      <w:r>
        <w:rPr>
          <w:rFonts w:ascii="华文中宋" w:eastAsia="华文中宋" w:hAnsi="宋体" w:hint="eastAsia"/>
          <w:b/>
          <w:color w:val="FF0000"/>
          <w:spacing w:val="-1"/>
          <w:w w:val="78"/>
          <w:kern w:val="0"/>
          <w:sz w:val="72"/>
          <w:szCs w:val="72"/>
        </w:rPr>
        <w:t>会</w:t>
      </w:r>
    </w:p>
    <w:p w14:paraId="476B7ECE" w14:textId="2800C4B0" w:rsidR="00827DAB" w:rsidRDefault="00D9712D" w:rsidP="00DF2576">
      <w:pPr>
        <w:spacing w:beforeLines="100" w:before="312"/>
        <w:ind w:firstLineChars="1800" w:firstLine="5760"/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374F" wp14:editId="2463925D">
                <wp:simplePos x="0" y="0"/>
                <wp:positionH relativeFrom="column">
                  <wp:posOffset>-150495</wp:posOffset>
                </wp:positionH>
                <wp:positionV relativeFrom="paragraph">
                  <wp:posOffset>113665</wp:posOffset>
                </wp:positionV>
                <wp:extent cx="5657850" cy="635"/>
                <wp:effectExtent l="0" t="19050" r="0" b="37465"/>
                <wp:wrapNone/>
                <wp:docPr id="3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FF6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1.85pt;margin-top:8.95pt;width:44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gm6QEAAIEDAAAOAAAAZHJzL2Uyb0RvYy54bWysU81uEzEQviPxDpbvZDetklarbHpIFS4F&#10;IrU8gOP17lp4PdbYySYvwQsgcQJO0FPvPA20j9Gx8wOFG2IPlscz3zcz38xOLjadYWuFXoMt+XCQ&#10;c6ashErbpuRvb+YvzjnzQdhKGLCq5Fvl+cX0+bNJ7wp1Ai2YSiEjEuuL3pW8DcEVWeZlqzrhB+CU&#10;JWcN2IlAJjZZhaIn9s5kJ3k+znrAyiFI5T29Xu6cfJr461rJ8KauvQrMlJxqC+nEdC7jmU0nomhQ&#10;uFbLfRniH6rohLaU9Eh1KYJgK9R/UXVaIniow0BCl0Fda6lSD9TNMP+jm+tWOJV6IXG8O8rk/x+t&#10;fL1eINNVyU85s6KjEd1/uPv5/vP97bcfn+4evn+M969f2DBK1TtfEGJmFxiblRt77a5AvvPMwqwV&#10;tlGp5JutI56EyJ5AouEdJVz2r6CiGLEKkHTb1NhFSlKEbdJ4tsfxqE1gkh5H49HZ+YimKMk3Ph3F&#10;ijJRHKAOfXipoGPxUnIfUOimDTOwltYAcJgSifWVDzvgARDzWphrY9I2GMt6kmN4Rqmiy4PRVfQm&#10;A5vlzCBbC1qo+Tynb1/GkzCEla12WYyNOJV2cZ/6IMNO0CVU2wXG4PhOc05d7XcyLtLvdor69edM&#10;HwEAAP//AwBQSwMEFAAGAAgAAAAhAAkF1creAAAACQEAAA8AAABkcnMvZG93bnJldi54bWxMj8FO&#10;g0AQhu8mvsNmTLy1i6BAkaUxJj140dh68TaFKaDsLGG3LX17x5MeZ/4v/3xTrmc7qBNNvnds4G4Z&#10;gSKuXdNza+Bjt1nkoHxAbnBwTAYu5GFdXV+VWDTuzO902oZWSQn7Ag10IYyF1r7uyKJfupFYsoOb&#10;LAYZp1Y3E56l3A46jqJUW+xZLnQ40nNH9ff2aA3Er5s0Qff24uNL+NrR+ND295/G3N7MT4+gAs3h&#10;D4ZffVGHSpz27siNV4OBRZxkgkqQrUAJkKdZAmovizwCXZX6/wfVDwAAAP//AwBQSwECLQAUAAYA&#10;CAAAACEAtoM4kv4AAADhAQAAEwAAAAAAAAAAAAAAAAAAAAAAW0NvbnRlbnRfVHlwZXNdLnhtbFBL&#10;AQItABQABgAIAAAAIQA4/SH/1gAAAJQBAAALAAAAAAAAAAAAAAAAAC8BAABfcmVscy8ucmVsc1BL&#10;AQItABQABgAIAAAAIQD0Npgm6QEAAIEDAAAOAAAAAAAAAAAAAAAAAC4CAABkcnMvZTJvRG9jLnht&#10;bFBLAQItABQABgAIAAAAIQAJBdXK3gAAAAkBAAAPAAAAAAAAAAAAAAAAAEMEAABkcnMvZG93bnJl&#10;di54bWxQSwUGAAAAAAQABADzAAAATgUAAAAA&#10;" strokecolor="red" strokeweight="2.5pt"/>
            </w:pict>
          </mc:Fallback>
        </mc:AlternateContent>
      </w:r>
      <w:proofErr w:type="gramStart"/>
      <w:r w:rsidR="00827DAB">
        <w:rPr>
          <w:rFonts w:ascii="仿宋" w:eastAsia="仿宋" w:hAnsi="仿宋" w:hint="eastAsia"/>
          <w:sz w:val="32"/>
          <w:szCs w:val="32"/>
        </w:rPr>
        <w:t>粤公资</w:t>
      </w:r>
      <w:proofErr w:type="gramEnd"/>
      <w:r w:rsidR="00827DAB">
        <w:rPr>
          <w:rFonts w:ascii="仿宋" w:eastAsia="仿宋" w:hAnsi="仿宋" w:hint="eastAsia"/>
          <w:sz w:val="32"/>
          <w:szCs w:val="32"/>
        </w:rPr>
        <w:t>联</w:t>
      </w:r>
      <w:r w:rsidR="00827DAB">
        <w:rPr>
          <w:rFonts w:ascii="微软雅黑" w:eastAsia="微软雅黑" w:hAnsi="微软雅黑" w:hint="eastAsia"/>
          <w:sz w:val="23"/>
          <w:szCs w:val="23"/>
          <w:shd w:val="clear" w:color="auto" w:fill="FFFFFF"/>
        </w:rPr>
        <w:t>〔</w:t>
      </w:r>
      <w:r w:rsidR="00827DAB">
        <w:rPr>
          <w:rFonts w:ascii="仿宋" w:eastAsia="仿宋" w:hAnsi="仿宋" w:hint="eastAsia"/>
          <w:sz w:val="32"/>
          <w:szCs w:val="32"/>
        </w:rPr>
        <w:t>20</w:t>
      </w:r>
      <w:r w:rsidR="00421ADB">
        <w:rPr>
          <w:rFonts w:ascii="仿宋" w:eastAsia="仿宋" w:hAnsi="仿宋"/>
          <w:sz w:val="32"/>
          <w:szCs w:val="32"/>
        </w:rPr>
        <w:t>20</w:t>
      </w:r>
      <w:r w:rsidR="00827DAB">
        <w:rPr>
          <w:rFonts w:ascii="微软雅黑" w:eastAsia="微软雅黑" w:hAnsi="微软雅黑" w:hint="eastAsia"/>
          <w:sz w:val="23"/>
          <w:szCs w:val="23"/>
          <w:shd w:val="clear" w:color="auto" w:fill="FFFFFF"/>
        </w:rPr>
        <w:t>〕</w:t>
      </w:r>
      <w:r w:rsidR="00A27C7B">
        <w:rPr>
          <w:rFonts w:ascii="仿宋" w:eastAsia="仿宋" w:hAnsi="仿宋" w:hint="eastAsia"/>
          <w:sz w:val="32"/>
          <w:szCs w:val="32"/>
        </w:rPr>
        <w:t>8</w:t>
      </w:r>
      <w:r w:rsidR="00827DAB">
        <w:rPr>
          <w:rFonts w:ascii="仿宋" w:eastAsia="仿宋" w:hAnsi="仿宋" w:hint="eastAsia"/>
          <w:sz w:val="32"/>
          <w:szCs w:val="32"/>
        </w:rPr>
        <w:t>号</w:t>
      </w:r>
    </w:p>
    <w:p w14:paraId="24071D42" w14:textId="77777777" w:rsidR="00A27C7B" w:rsidRPr="000617EC" w:rsidRDefault="00A27C7B" w:rsidP="00A27C7B">
      <w:pPr>
        <w:jc w:val="center"/>
        <w:rPr>
          <w:rFonts w:ascii="Calibri" w:eastAsia="宋体" w:hAnsi="Calibri"/>
          <w:b/>
          <w:sz w:val="44"/>
          <w:szCs w:val="44"/>
        </w:rPr>
      </w:pPr>
      <w:r w:rsidRPr="000617EC">
        <w:rPr>
          <w:rFonts w:ascii="Calibri" w:eastAsia="宋体" w:hAnsi="Calibri" w:hint="eastAsia"/>
          <w:b/>
          <w:sz w:val="44"/>
          <w:szCs w:val="44"/>
        </w:rPr>
        <w:t>关于以通讯形式召开</w:t>
      </w:r>
    </w:p>
    <w:p w14:paraId="3FFA3FB3" w14:textId="77777777" w:rsidR="00A27C7B" w:rsidRPr="000617EC" w:rsidRDefault="00A27C7B" w:rsidP="00A27C7B">
      <w:pPr>
        <w:jc w:val="center"/>
        <w:rPr>
          <w:rFonts w:ascii="Calibri" w:eastAsia="宋体" w:hAnsi="Calibri"/>
          <w:b/>
          <w:sz w:val="44"/>
          <w:szCs w:val="44"/>
        </w:rPr>
      </w:pPr>
      <w:r w:rsidRPr="000617EC">
        <w:rPr>
          <w:rFonts w:ascii="Calibri" w:eastAsia="宋体" w:hAnsi="Calibri" w:hint="eastAsia"/>
          <w:b/>
          <w:sz w:val="44"/>
          <w:szCs w:val="44"/>
        </w:rPr>
        <w:t>第一届二次会员代表大会的通知</w:t>
      </w:r>
    </w:p>
    <w:p w14:paraId="7E6A94E2" w14:textId="77777777" w:rsidR="00A27C7B" w:rsidRPr="000617EC" w:rsidRDefault="00A27C7B" w:rsidP="00A27C7B">
      <w:pPr>
        <w:rPr>
          <w:rFonts w:ascii="Calibri" w:eastAsia="宋体" w:hAnsi="Calibri"/>
          <w:b/>
          <w:sz w:val="36"/>
          <w:szCs w:val="36"/>
        </w:rPr>
      </w:pPr>
      <w:r w:rsidRPr="000617EC">
        <w:rPr>
          <w:rFonts w:ascii="Calibri" w:eastAsia="宋体" w:hAnsi="Calibri" w:hint="eastAsia"/>
          <w:b/>
          <w:sz w:val="36"/>
          <w:szCs w:val="36"/>
        </w:rPr>
        <w:t xml:space="preserve">                 </w:t>
      </w:r>
    </w:p>
    <w:p w14:paraId="59DEA0A7" w14:textId="77777777" w:rsidR="00A27C7B" w:rsidRPr="00A27C7B" w:rsidRDefault="00A27C7B" w:rsidP="001C4912">
      <w:pPr>
        <w:spacing w:line="440" w:lineRule="exact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各位会员：</w:t>
      </w:r>
    </w:p>
    <w:p w14:paraId="4CC61EED" w14:textId="0022C261" w:rsidR="00A27C7B" w:rsidRPr="00A27C7B" w:rsidRDefault="00A27C7B" w:rsidP="001C4912">
      <w:pPr>
        <w:spacing w:line="440" w:lineRule="exact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 xml:space="preserve">   我会在2017年7月成立之初召开了第一届一次会员代表大会，至今已两年零9个月了，</w:t>
      </w:r>
      <w:r w:rsidRPr="00A27C7B">
        <w:rPr>
          <w:rFonts w:ascii="仿宋" w:eastAsia="仿宋" w:hAnsi="仿宋" w:cs="仿宋_GB2312"/>
          <w:sz w:val="32"/>
          <w:szCs w:val="32"/>
        </w:rPr>
        <w:t>根据联合会</w:t>
      </w:r>
      <w:r w:rsidRPr="00A27C7B">
        <w:rPr>
          <w:rFonts w:ascii="仿宋" w:eastAsia="仿宋" w:hAnsi="仿宋" w:cs="仿宋_GB2312" w:hint="eastAsia"/>
          <w:sz w:val="32"/>
          <w:szCs w:val="32"/>
        </w:rPr>
        <w:t>《</w:t>
      </w:r>
      <w:r w:rsidRPr="00A27C7B">
        <w:rPr>
          <w:rFonts w:ascii="仿宋" w:eastAsia="仿宋" w:hAnsi="仿宋" w:cs="仿宋_GB2312"/>
          <w:sz w:val="32"/>
          <w:szCs w:val="32"/>
        </w:rPr>
        <w:t>章程</w:t>
      </w:r>
      <w:r w:rsidRPr="00A27C7B">
        <w:rPr>
          <w:rFonts w:ascii="仿宋" w:eastAsia="仿宋" w:hAnsi="仿宋" w:cs="仿宋_GB2312" w:hint="eastAsia"/>
          <w:sz w:val="32"/>
          <w:szCs w:val="32"/>
        </w:rPr>
        <w:t>》规定要求，会员代表大会每届任期五年，应在届中每两年召开一次。经2020年1月15日一届四次会长办公会议研究决定，定于2020年3月召开一届二次会员代表大会。</w:t>
      </w:r>
    </w:p>
    <w:p w14:paraId="679D5864" w14:textId="6B460773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鉴于目前我省防疫形势要求，不能举行大型集会的情况，联合会各会员单位又不具备视频会议条件，现决定采取通讯</w:t>
      </w:r>
      <w:r w:rsidR="00CE7395">
        <w:rPr>
          <w:rFonts w:ascii="仿宋" w:eastAsia="仿宋" w:hAnsi="仿宋" w:cs="仿宋_GB2312" w:hint="eastAsia"/>
          <w:sz w:val="32"/>
          <w:szCs w:val="32"/>
        </w:rPr>
        <w:t>形式</w:t>
      </w:r>
      <w:r w:rsidRPr="00A27C7B">
        <w:rPr>
          <w:rFonts w:ascii="仿宋" w:eastAsia="仿宋" w:hAnsi="仿宋" w:cs="仿宋_GB2312" w:hint="eastAsia"/>
          <w:sz w:val="32"/>
          <w:szCs w:val="32"/>
        </w:rPr>
        <w:t>召开一届二次会员代表大会。</w:t>
      </w:r>
    </w:p>
    <w:p w14:paraId="1A54DC8E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现将有关事项通知如下：</w:t>
      </w:r>
    </w:p>
    <w:p w14:paraId="449E0076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b/>
          <w:sz w:val="32"/>
          <w:szCs w:val="32"/>
        </w:rPr>
      </w:pPr>
      <w:r w:rsidRPr="00A27C7B">
        <w:rPr>
          <w:rFonts w:ascii="仿宋" w:eastAsia="仿宋" w:hAnsi="仿宋" w:cs="仿宋_GB2312" w:hint="eastAsia"/>
          <w:b/>
          <w:sz w:val="32"/>
          <w:szCs w:val="32"/>
        </w:rPr>
        <w:t>一、会议形式</w:t>
      </w:r>
    </w:p>
    <w:p w14:paraId="7C8496A4" w14:textId="3C6FEDCE" w:rsidR="00A27C7B" w:rsidRPr="00A27C7B" w:rsidRDefault="00740B9C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会议采取通讯形式，</w:t>
      </w:r>
      <w:r w:rsidR="00A27C7B" w:rsidRPr="00A27C7B">
        <w:rPr>
          <w:rFonts w:ascii="仿宋" w:eastAsia="仿宋" w:hAnsi="仿宋" w:cs="仿宋_GB2312" w:hint="eastAsia"/>
          <w:sz w:val="32"/>
          <w:szCs w:val="32"/>
        </w:rPr>
        <w:t>秘书处将会议资料在网站上公开，并通过</w:t>
      </w:r>
      <w:r w:rsidR="009A474A">
        <w:rPr>
          <w:rFonts w:ascii="仿宋" w:eastAsia="仿宋" w:hAnsi="仿宋" w:cs="仿宋_GB2312" w:hint="eastAsia"/>
          <w:sz w:val="32"/>
          <w:szCs w:val="32"/>
        </w:rPr>
        <w:t>邮件</w:t>
      </w:r>
      <w:r w:rsidR="0081391D">
        <w:rPr>
          <w:rFonts w:ascii="仿宋" w:eastAsia="仿宋" w:hAnsi="仿宋" w:cs="仿宋_GB2312" w:hint="eastAsia"/>
          <w:sz w:val="32"/>
          <w:szCs w:val="32"/>
        </w:rPr>
        <w:t>方式</w:t>
      </w:r>
      <w:r w:rsidR="00A27C7B" w:rsidRPr="00A27C7B">
        <w:rPr>
          <w:rFonts w:ascii="仿宋" w:eastAsia="仿宋" w:hAnsi="仿宋" w:cs="仿宋_GB2312" w:hint="eastAsia"/>
          <w:sz w:val="32"/>
          <w:szCs w:val="32"/>
        </w:rPr>
        <w:t>在会议开始前发到各会员联系邮箱，让会员下载学习，并在规定的会期内自行安排时间学习会议材料、反馈表决票和书面意见建议。</w:t>
      </w:r>
    </w:p>
    <w:p w14:paraId="05940160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b/>
          <w:sz w:val="32"/>
          <w:szCs w:val="32"/>
        </w:rPr>
      </w:pPr>
      <w:r w:rsidRPr="00A27C7B">
        <w:rPr>
          <w:rFonts w:ascii="仿宋" w:eastAsia="仿宋" w:hAnsi="仿宋" w:cs="仿宋_GB2312" w:hint="eastAsia"/>
          <w:b/>
          <w:sz w:val="32"/>
          <w:szCs w:val="32"/>
        </w:rPr>
        <w:t>二、会议时间安排</w:t>
      </w:r>
    </w:p>
    <w:p w14:paraId="1A0573A7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2020年3月16日—20日，会期定为5天。其中：</w:t>
      </w:r>
    </w:p>
    <w:p w14:paraId="5E3294D9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3月16日—18日为会员自行安排时间学习和熟悉会议材料；</w:t>
      </w:r>
    </w:p>
    <w:p w14:paraId="55853819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3月19日—20日为会员自行安排时间编写反馈意见建议和表决事项表决票，并通过邮箱反馈。</w:t>
      </w:r>
    </w:p>
    <w:p w14:paraId="72C60D2B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b/>
          <w:sz w:val="32"/>
          <w:szCs w:val="32"/>
        </w:rPr>
      </w:pPr>
      <w:r w:rsidRPr="00A27C7B">
        <w:rPr>
          <w:rFonts w:ascii="仿宋" w:eastAsia="仿宋" w:hAnsi="仿宋" w:cs="仿宋_GB2312" w:hint="eastAsia"/>
          <w:b/>
          <w:sz w:val="32"/>
          <w:szCs w:val="32"/>
        </w:rPr>
        <w:t>三、会议内容</w:t>
      </w:r>
    </w:p>
    <w:p w14:paraId="32F40EA7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（一）理事会报告2017年7月—2020年2月联合会工作总结及2020年3月—2022年6月的工作计划。</w:t>
      </w:r>
    </w:p>
    <w:p w14:paraId="57E2E306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lastRenderedPageBreak/>
        <w:t>（二）学习宣贯</w:t>
      </w:r>
      <w:r w:rsidRPr="00A27C7B">
        <w:rPr>
          <w:rFonts w:ascii="仿宋" w:eastAsia="仿宋" w:hAnsi="仿宋" w:hint="eastAsia"/>
          <w:sz w:val="32"/>
          <w:szCs w:val="32"/>
        </w:rPr>
        <w:t>国务院办公厅转发国家发展改革委《关于深化公共资源交易平台整合共享指导意见的通知》（国办函〔2019〕41号）文件精神</w:t>
      </w:r>
    </w:p>
    <w:p w14:paraId="362C4C86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（三）会员审议《关于修改章程的报告》、《会员增减及调整情况》、《关于开展广东省公共资源交易电子化从业人员水平评价工作的报告》，并做表决。</w:t>
      </w:r>
    </w:p>
    <w:p w14:paraId="5C80875F" w14:textId="310AEAF6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（四）会员对联合会</w:t>
      </w:r>
      <w:r w:rsidR="0070368E">
        <w:rPr>
          <w:rFonts w:ascii="仿宋" w:eastAsia="仿宋" w:hAnsi="仿宋" w:cs="仿宋_GB2312" w:hint="eastAsia"/>
          <w:sz w:val="32"/>
          <w:szCs w:val="32"/>
        </w:rPr>
        <w:t>今后</w:t>
      </w:r>
      <w:r w:rsidRPr="00A27C7B">
        <w:rPr>
          <w:rFonts w:ascii="仿宋" w:eastAsia="仿宋" w:hAnsi="仿宋" w:cs="仿宋_GB2312" w:hint="eastAsia"/>
          <w:sz w:val="32"/>
          <w:szCs w:val="32"/>
        </w:rPr>
        <w:t>的工作提出意见和建议。</w:t>
      </w:r>
    </w:p>
    <w:p w14:paraId="49D6276B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b/>
          <w:sz w:val="32"/>
          <w:szCs w:val="32"/>
        </w:rPr>
      </w:pPr>
      <w:r w:rsidRPr="00A27C7B">
        <w:rPr>
          <w:rFonts w:ascii="仿宋" w:eastAsia="仿宋" w:hAnsi="仿宋" w:cs="仿宋_GB2312" w:hint="eastAsia"/>
          <w:b/>
          <w:sz w:val="32"/>
          <w:szCs w:val="32"/>
        </w:rPr>
        <w:t>四、会议要求</w:t>
      </w:r>
    </w:p>
    <w:p w14:paraId="37B320E5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（一）自本通知发出之日起，各会员应明确至少1名人员作为会议代表参加，在会期内自行安排时间认真学习会议文件资料，并反馈表决票和书面意见建议。</w:t>
      </w:r>
    </w:p>
    <w:p w14:paraId="6E01AFAE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（二）凡在册的会员应在本单位工作岗位上参加会议，有关表决票未在规定会期内反馈到联合会邮箱的，视为各表决项全部赞成票；未在会期内提交对联合会工作书面意见和建议的，视为无意见和建议。</w:t>
      </w:r>
    </w:p>
    <w:p w14:paraId="51BD92C8" w14:textId="6E217EC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（三）会期中如有</w:t>
      </w:r>
      <w:r w:rsidR="002B3DF6">
        <w:rPr>
          <w:rFonts w:ascii="仿宋" w:eastAsia="仿宋" w:hAnsi="仿宋" w:cs="仿宋_GB2312" w:hint="eastAsia"/>
          <w:sz w:val="32"/>
          <w:szCs w:val="32"/>
        </w:rPr>
        <w:t>相</w:t>
      </w:r>
      <w:r w:rsidRPr="00A27C7B">
        <w:rPr>
          <w:rFonts w:ascii="仿宋" w:eastAsia="仿宋" w:hAnsi="仿宋" w:cs="仿宋_GB2312" w:hint="eastAsia"/>
          <w:sz w:val="32"/>
          <w:szCs w:val="32"/>
        </w:rPr>
        <w:t>关问题和意见，及时联系和咨询秘书处工作人员，或向理事会领导会长、副会长兼秘书长及监事会领导监事长反映。</w:t>
      </w:r>
    </w:p>
    <w:p w14:paraId="70B4E423" w14:textId="77777777" w:rsidR="00A27C7B" w:rsidRP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/>
          <w:sz w:val="32"/>
          <w:szCs w:val="32"/>
        </w:rPr>
        <w:t>联合会秘书处工作人员</w:t>
      </w:r>
      <w:r w:rsidRPr="00A27C7B">
        <w:rPr>
          <w:rFonts w:ascii="仿宋" w:eastAsia="仿宋" w:hAnsi="仿宋" w:cs="仿宋_GB2312" w:hint="eastAsia"/>
          <w:sz w:val="32"/>
          <w:szCs w:val="32"/>
        </w:rPr>
        <w:t>：综合事务部副部长何健华18620870128；</w:t>
      </w:r>
      <w:r w:rsidRPr="00A27C7B">
        <w:rPr>
          <w:rFonts w:ascii="仿宋" w:eastAsia="仿宋" w:hAnsi="仿宋" w:cs="仿宋_GB2312"/>
          <w:sz w:val="32"/>
          <w:szCs w:val="32"/>
        </w:rPr>
        <w:t>常务副秘书长朱本</w:t>
      </w:r>
      <w:proofErr w:type="gramStart"/>
      <w:r w:rsidRPr="00A27C7B">
        <w:rPr>
          <w:rFonts w:ascii="仿宋" w:eastAsia="仿宋" w:hAnsi="仿宋" w:cs="仿宋_GB2312"/>
          <w:sz w:val="32"/>
          <w:szCs w:val="32"/>
        </w:rPr>
        <w:t>祥</w:t>
      </w:r>
      <w:proofErr w:type="gramEnd"/>
      <w:r w:rsidRPr="00A27C7B">
        <w:rPr>
          <w:rFonts w:ascii="仿宋" w:eastAsia="仿宋" w:hAnsi="仿宋" w:cs="仿宋_GB2312" w:hint="eastAsia"/>
          <w:sz w:val="32"/>
          <w:szCs w:val="32"/>
        </w:rPr>
        <w:t xml:space="preserve"> 13922198659。</w:t>
      </w:r>
    </w:p>
    <w:p w14:paraId="66A0F89E" w14:textId="2F9D4957" w:rsidR="00A27C7B" w:rsidRDefault="00A27C7B" w:rsidP="001C4912">
      <w:pPr>
        <w:spacing w:line="440" w:lineRule="exact"/>
        <w:ind w:firstLine="636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仿宋" w:eastAsia="仿宋" w:hAnsi="仿宋" w:cs="仿宋_GB2312" w:hint="eastAsia"/>
          <w:sz w:val="32"/>
          <w:szCs w:val="32"/>
        </w:rPr>
        <w:t>会长</w:t>
      </w:r>
      <w:r w:rsidR="00A11FC0">
        <w:rPr>
          <w:rFonts w:ascii="仿宋" w:eastAsia="仿宋" w:hAnsi="仿宋" w:cs="仿宋_GB2312" w:hint="eastAsia"/>
          <w:sz w:val="32"/>
          <w:szCs w:val="32"/>
        </w:rPr>
        <w:t>：</w:t>
      </w:r>
      <w:r w:rsidRPr="00A27C7B">
        <w:rPr>
          <w:rFonts w:ascii="仿宋" w:eastAsia="仿宋" w:hAnsi="仿宋" w:cs="仿宋_GB2312" w:hint="eastAsia"/>
          <w:sz w:val="32"/>
          <w:szCs w:val="32"/>
        </w:rPr>
        <w:t>陈平</w:t>
      </w:r>
      <w:r w:rsidR="008C1933">
        <w:rPr>
          <w:rFonts w:ascii="仿宋" w:eastAsia="仿宋" w:hAnsi="仿宋" w:cs="仿宋_GB2312" w:hint="eastAsia"/>
          <w:sz w:val="32"/>
          <w:szCs w:val="32"/>
        </w:rPr>
        <w:t>；</w:t>
      </w:r>
      <w:r w:rsidRPr="00A27C7B">
        <w:rPr>
          <w:rFonts w:ascii="仿宋" w:eastAsia="仿宋" w:hAnsi="仿宋" w:cs="仿宋_GB2312" w:hint="eastAsia"/>
          <w:sz w:val="32"/>
          <w:szCs w:val="32"/>
        </w:rPr>
        <w:t>副会长兼秘书长</w:t>
      </w:r>
      <w:r w:rsidR="0049379C">
        <w:rPr>
          <w:rFonts w:ascii="仿宋" w:eastAsia="仿宋" w:hAnsi="仿宋" w:cs="仿宋_GB2312" w:hint="eastAsia"/>
          <w:sz w:val="32"/>
          <w:szCs w:val="32"/>
        </w:rPr>
        <w:t>：</w:t>
      </w:r>
      <w:r w:rsidRPr="00A27C7B">
        <w:rPr>
          <w:rFonts w:ascii="仿宋" w:eastAsia="仿宋" w:hAnsi="仿宋" w:cs="仿宋_GB2312" w:hint="eastAsia"/>
          <w:sz w:val="32"/>
          <w:szCs w:val="32"/>
        </w:rPr>
        <w:t xml:space="preserve">刘志鸿 联系电话 020-33970802  </w:t>
      </w:r>
    </w:p>
    <w:p w14:paraId="15015F70" w14:textId="0CD8069D" w:rsidR="004131ED" w:rsidRPr="00A27C7B" w:rsidRDefault="004131ED" w:rsidP="00A27C7B">
      <w:pPr>
        <w:spacing w:line="460" w:lineRule="exact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监事长</w:t>
      </w:r>
      <w:r w:rsidR="00C30693"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>王卫   联系电话：</w:t>
      </w:r>
      <w:r w:rsidR="00D529D5">
        <w:rPr>
          <w:rFonts w:ascii="仿宋" w:eastAsia="仿宋" w:hAnsi="仿宋" w:cs="仿宋_GB2312" w:hint="eastAsia"/>
          <w:sz w:val="32"/>
          <w:szCs w:val="32"/>
        </w:rPr>
        <w:t>020-83540043</w:t>
      </w:r>
    </w:p>
    <w:p w14:paraId="486EA070" w14:textId="13D7FF12" w:rsidR="00A27C7B" w:rsidRPr="00A27C7B" w:rsidRDefault="00A27C7B" w:rsidP="00A27C7B">
      <w:pPr>
        <w:spacing w:line="460" w:lineRule="exact"/>
        <w:rPr>
          <w:rFonts w:ascii="仿宋" w:eastAsia="仿宋" w:hAnsi="仿宋" w:cs="仿宋_GB2312"/>
          <w:sz w:val="32"/>
          <w:szCs w:val="32"/>
        </w:rPr>
      </w:pPr>
      <w:r w:rsidRPr="00A27C7B">
        <w:rPr>
          <w:rFonts w:ascii="Calibri" w:eastAsia="宋体" w:hAnsi="Calibri" w:hint="eastAsia"/>
          <w:b/>
          <w:sz w:val="32"/>
          <w:szCs w:val="32"/>
        </w:rPr>
        <w:t xml:space="preserve">   </w:t>
      </w:r>
      <w:r w:rsidR="00972538">
        <w:rPr>
          <w:rFonts w:ascii="Calibri" w:eastAsia="宋体" w:hAnsi="Calibri" w:hint="eastAsia"/>
          <w:b/>
          <w:sz w:val="32"/>
          <w:szCs w:val="32"/>
        </w:rPr>
        <w:t xml:space="preserve"> </w:t>
      </w:r>
      <w:r w:rsidRPr="00A27C7B">
        <w:rPr>
          <w:rFonts w:ascii="仿宋" w:eastAsia="仿宋" w:hAnsi="仿宋" w:cs="仿宋_GB2312" w:hint="eastAsia"/>
          <w:sz w:val="32"/>
          <w:szCs w:val="32"/>
        </w:rPr>
        <w:t>联合会邮箱：gdggzyjylhh@163.com</w:t>
      </w:r>
    </w:p>
    <w:p w14:paraId="570DB6C3" w14:textId="18AC179D" w:rsidR="00A27C7B" w:rsidRPr="00A27C7B" w:rsidRDefault="00A27C7B" w:rsidP="00A27C7B">
      <w:pPr>
        <w:spacing w:line="460" w:lineRule="exact"/>
        <w:rPr>
          <w:rFonts w:ascii="Calibri" w:eastAsia="宋体" w:hAnsi="Calibri"/>
          <w:b/>
          <w:sz w:val="32"/>
          <w:szCs w:val="32"/>
        </w:rPr>
      </w:pPr>
    </w:p>
    <w:p w14:paraId="44293B05" w14:textId="65FD4852" w:rsidR="00A27C7B" w:rsidRDefault="00126C85" w:rsidP="00A27C7B">
      <w:pPr>
        <w:spacing w:line="4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EA5FDF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19E3331" wp14:editId="40CC56B8">
            <wp:simplePos x="0" y="0"/>
            <wp:positionH relativeFrom="column">
              <wp:posOffset>3371850</wp:posOffset>
            </wp:positionH>
            <wp:positionV relativeFrom="paragraph">
              <wp:posOffset>135890</wp:posOffset>
            </wp:positionV>
            <wp:extent cx="2432050" cy="1828800"/>
            <wp:effectExtent l="0" t="0" r="0" b="0"/>
            <wp:wrapNone/>
            <wp:docPr id="2" name="图片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7B" w:rsidRPr="00A27C7B">
        <w:rPr>
          <w:rFonts w:ascii="仿宋" w:eastAsia="仿宋" w:hAnsi="仿宋" w:cs="仿宋_GB2312" w:hint="eastAsia"/>
          <w:color w:val="000000"/>
          <w:sz w:val="32"/>
          <w:szCs w:val="32"/>
        </w:rPr>
        <w:t>附件： 第一届二次会员代表大会议程</w:t>
      </w:r>
    </w:p>
    <w:p w14:paraId="1CFDC982" w14:textId="77777777" w:rsidR="001C4912" w:rsidRDefault="001C4912" w:rsidP="00A27C7B">
      <w:pPr>
        <w:spacing w:line="4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14:paraId="28C60E65" w14:textId="77777777" w:rsidR="009C7A89" w:rsidRDefault="009C7A89" w:rsidP="00A27C7B">
      <w:pPr>
        <w:spacing w:line="4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14:paraId="2802079F" w14:textId="35EC37D0" w:rsidR="00A27C7B" w:rsidRPr="00A27C7B" w:rsidRDefault="00FA5511" w:rsidP="00FA5511">
      <w:pPr>
        <w:spacing w:line="460" w:lineRule="exact"/>
        <w:ind w:firstLineChars="200" w:firstLine="640"/>
        <w:jc w:val="righ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="00A27C7B" w:rsidRPr="00A27C7B">
        <w:rPr>
          <w:rFonts w:ascii="仿宋" w:eastAsia="仿宋" w:hAnsi="仿宋" w:cs="仿宋_GB2312" w:hint="eastAsia"/>
          <w:color w:val="000000"/>
          <w:sz w:val="32"/>
          <w:szCs w:val="32"/>
        </w:rPr>
        <w:t>广东省公共资源交易联合会</w:t>
      </w:r>
    </w:p>
    <w:p w14:paraId="70EB28F0" w14:textId="77777777" w:rsidR="00A27C7B" w:rsidRDefault="00A27C7B" w:rsidP="00FA5511">
      <w:pPr>
        <w:spacing w:line="460" w:lineRule="exact"/>
        <w:ind w:right="640" w:firstLineChars="200" w:firstLine="640"/>
        <w:jc w:val="right"/>
        <w:rPr>
          <w:rFonts w:ascii="仿宋" w:eastAsia="仿宋" w:hAnsi="仿宋" w:cs="仿宋_GB2312" w:hint="eastAsia"/>
          <w:color w:val="000000"/>
          <w:sz w:val="32"/>
          <w:szCs w:val="32"/>
        </w:rPr>
      </w:pPr>
      <w:r w:rsidRPr="00A27C7B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A27C7B">
        <w:rPr>
          <w:rFonts w:ascii="仿宋" w:eastAsia="仿宋" w:hAnsi="仿宋" w:cs="仿宋_GB2312"/>
          <w:color w:val="000000"/>
          <w:sz w:val="32"/>
          <w:szCs w:val="32"/>
        </w:rPr>
        <w:t>20</w:t>
      </w:r>
      <w:r w:rsidRPr="00A27C7B">
        <w:rPr>
          <w:rFonts w:ascii="仿宋" w:eastAsia="仿宋" w:hAnsi="仿宋" w:cs="仿宋_GB2312" w:hint="eastAsia"/>
          <w:color w:val="000000"/>
          <w:sz w:val="32"/>
          <w:szCs w:val="32"/>
        </w:rPr>
        <w:t>年3月11日</w:t>
      </w:r>
    </w:p>
    <w:p w14:paraId="7731DFFA" w14:textId="77777777" w:rsidR="00D55E4C" w:rsidRDefault="00D55E4C" w:rsidP="00FA5511">
      <w:pPr>
        <w:spacing w:line="460" w:lineRule="exact"/>
        <w:ind w:right="640" w:firstLineChars="200" w:firstLine="640"/>
        <w:jc w:val="right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14:paraId="4206334B" w14:textId="50F7D56A" w:rsidR="00D55E4C" w:rsidRPr="000617EC" w:rsidRDefault="006F389E" w:rsidP="00D55E4C">
      <w:pPr>
        <w:jc w:val="left"/>
        <w:rPr>
          <w:rFonts w:ascii="Calibri" w:eastAsia="宋体" w:hAnsi="Calibri"/>
          <w:b/>
          <w:sz w:val="44"/>
          <w:szCs w:val="44"/>
        </w:rPr>
      </w:pPr>
      <w:r w:rsidRPr="000617EC">
        <w:rPr>
          <w:rFonts w:ascii="宋体" w:eastAsia="宋体" w:hAnsi="宋体" w:hint="eastAsia"/>
          <w:b/>
          <w:bCs/>
          <w:spacing w:val="8"/>
          <w:sz w:val="36"/>
          <w:szCs w:val="36"/>
        </w:rPr>
        <w:lastRenderedPageBreak/>
        <w:t>附件：</w:t>
      </w:r>
      <w:bookmarkStart w:id="0" w:name="_GoBack"/>
      <w:bookmarkEnd w:id="0"/>
    </w:p>
    <w:p w14:paraId="02EA9792" w14:textId="5649315E" w:rsidR="00D55E4C" w:rsidRPr="000617EC" w:rsidRDefault="00D55E4C" w:rsidP="00D55E4C">
      <w:pPr>
        <w:spacing w:line="500" w:lineRule="exact"/>
        <w:jc w:val="center"/>
        <w:rPr>
          <w:rFonts w:ascii="宋体" w:eastAsia="宋体" w:hAnsi="宋体"/>
          <w:b/>
          <w:bCs/>
          <w:spacing w:val="8"/>
          <w:sz w:val="36"/>
          <w:szCs w:val="36"/>
        </w:rPr>
      </w:pPr>
      <w:r w:rsidRPr="000617EC">
        <w:rPr>
          <w:rFonts w:ascii="宋体" w:eastAsia="宋体" w:hAnsi="宋体" w:hint="eastAsia"/>
          <w:b/>
          <w:bCs/>
          <w:spacing w:val="8"/>
          <w:sz w:val="36"/>
          <w:szCs w:val="36"/>
        </w:rPr>
        <w:t>第一届二次会员代表大会议程</w:t>
      </w:r>
    </w:p>
    <w:p w14:paraId="7CC56EE9" w14:textId="77777777" w:rsidR="00D55E4C" w:rsidRPr="000617EC" w:rsidRDefault="00D55E4C" w:rsidP="00D55E4C">
      <w:pPr>
        <w:spacing w:line="500" w:lineRule="exact"/>
        <w:rPr>
          <w:rFonts w:ascii="Microsoft YaHei UI" w:eastAsia="Microsoft YaHei UI" w:hAnsi="Microsoft YaHei UI"/>
          <w:b/>
          <w:bCs/>
          <w:spacing w:val="8"/>
          <w:sz w:val="44"/>
          <w:szCs w:val="44"/>
        </w:rPr>
      </w:pPr>
    </w:p>
    <w:tbl>
      <w:tblPr>
        <w:tblW w:w="9530" w:type="dxa"/>
        <w:jc w:val="center"/>
        <w:tblInd w:w="1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714"/>
        <w:gridCol w:w="2114"/>
      </w:tblGrid>
      <w:tr w:rsidR="00D55E4C" w:rsidRPr="000617EC" w14:paraId="1B064D0F" w14:textId="77777777" w:rsidTr="00A12F54">
        <w:trPr>
          <w:trHeight w:val="400"/>
          <w:jc w:val="center"/>
        </w:trPr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 w14:paraId="3D3CEDAA" w14:textId="77777777" w:rsidR="00D55E4C" w:rsidRPr="000617EC" w:rsidRDefault="00D55E4C" w:rsidP="00A12F5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714" w:type="dxa"/>
            <w:tcBorders>
              <w:tl2br w:val="nil"/>
              <w:tr2bl w:val="nil"/>
            </w:tcBorders>
            <w:vAlign w:val="center"/>
          </w:tcPr>
          <w:p w14:paraId="65765751" w14:textId="77777777" w:rsidR="00D55E4C" w:rsidRPr="000617EC" w:rsidRDefault="00D55E4C" w:rsidP="00A12F5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会 议 内  容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vAlign w:val="center"/>
          </w:tcPr>
          <w:p w14:paraId="08009FFC" w14:textId="77777777" w:rsidR="00D55E4C" w:rsidRPr="000617EC" w:rsidRDefault="00D55E4C" w:rsidP="00A12F5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55E4C" w:rsidRPr="000617EC" w14:paraId="6A483A10" w14:textId="77777777" w:rsidTr="00A12F54">
        <w:trPr>
          <w:trHeight w:val="3368"/>
          <w:jc w:val="center"/>
        </w:trPr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 w14:paraId="5BC6E900" w14:textId="77777777" w:rsidR="00D55E4C" w:rsidRPr="000617EC" w:rsidRDefault="00D55E4C" w:rsidP="00A12F5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3月16日</w:t>
            </w:r>
          </w:p>
          <w:p w14:paraId="78E599CF" w14:textId="77777777" w:rsidR="00D55E4C" w:rsidRPr="000617EC" w:rsidRDefault="00D55E4C" w:rsidP="00A12F5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至</w:t>
            </w:r>
          </w:p>
          <w:p w14:paraId="1B4AA139" w14:textId="77777777" w:rsidR="00D55E4C" w:rsidRPr="000617EC" w:rsidRDefault="00D55E4C" w:rsidP="00A12F5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3月18日</w:t>
            </w:r>
          </w:p>
        </w:tc>
        <w:tc>
          <w:tcPr>
            <w:tcW w:w="5714" w:type="dxa"/>
            <w:tcBorders>
              <w:tl2br w:val="nil"/>
              <w:tr2bl w:val="nil"/>
            </w:tcBorders>
            <w:vAlign w:val="center"/>
          </w:tcPr>
          <w:p w14:paraId="1917C753" w14:textId="77777777" w:rsidR="00D55E4C" w:rsidRPr="000617EC" w:rsidRDefault="00D55E4C" w:rsidP="00A12F54">
            <w:pPr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会员学习大会工作报告（</w:t>
            </w:r>
            <w:r w:rsidRPr="00400A9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联合会2017年7月—2020年2月工作总结及2020年3月—2022年6月的工作计划</w:t>
            </w: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）、</w:t>
            </w:r>
            <w:r w:rsidRPr="00400A96">
              <w:rPr>
                <w:rFonts w:ascii="仿宋" w:eastAsia="仿宋" w:hAnsi="仿宋" w:hint="eastAsia"/>
                <w:bCs/>
                <w:sz w:val="28"/>
                <w:szCs w:val="28"/>
              </w:rPr>
              <w:t>国务院办公厅转发国家发展改革委《关于深化公共资源交易平台整合共享指导意见的通知》、</w:t>
            </w:r>
            <w:r w:rsidRPr="00400A9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《关于修改章程的报告》、《</w:t>
            </w:r>
            <w:r w:rsidRPr="002171F0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会员增减及调整情况</w:t>
            </w:r>
            <w:r w:rsidRPr="00400A96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》、《关于开展广东省公共资源交易电子化从业人员水平评价工作的报告》等文件资料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vAlign w:val="center"/>
          </w:tcPr>
          <w:p w14:paraId="404676CC" w14:textId="77777777" w:rsidR="00D55E4C" w:rsidRPr="000617EC" w:rsidRDefault="00D55E4C" w:rsidP="00A12F54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详见会议资料</w:t>
            </w:r>
          </w:p>
        </w:tc>
      </w:tr>
      <w:tr w:rsidR="00D55E4C" w:rsidRPr="000617EC" w14:paraId="4857E0B2" w14:textId="77777777" w:rsidTr="00A12F54">
        <w:trPr>
          <w:trHeight w:val="1513"/>
          <w:jc w:val="center"/>
        </w:trPr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 w14:paraId="6FE85C5D" w14:textId="77777777" w:rsidR="00D55E4C" w:rsidRPr="000617EC" w:rsidRDefault="00D55E4C" w:rsidP="00A12F54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3月19日</w:t>
            </w:r>
          </w:p>
          <w:p w14:paraId="402C52D9" w14:textId="77777777" w:rsidR="00D55E4C" w:rsidRPr="000617EC" w:rsidRDefault="00D55E4C" w:rsidP="00A12F54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至3月20日</w:t>
            </w:r>
          </w:p>
        </w:tc>
        <w:tc>
          <w:tcPr>
            <w:tcW w:w="5714" w:type="dxa"/>
            <w:tcBorders>
              <w:tl2br w:val="nil"/>
              <w:tr2bl w:val="nil"/>
            </w:tcBorders>
            <w:vAlign w:val="center"/>
          </w:tcPr>
          <w:p w14:paraId="7F731A6E" w14:textId="77777777" w:rsidR="00D55E4C" w:rsidRPr="000617EC" w:rsidRDefault="00D55E4C" w:rsidP="00A12F54">
            <w:pPr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会员填写会议表决票和编写书面意见建议、反馈会议表决票和编写书面意见建议</w:t>
            </w:r>
          </w:p>
        </w:tc>
        <w:tc>
          <w:tcPr>
            <w:tcW w:w="2114" w:type="dxa"/>
            <w:tcBorders>
              <w:tl2br w:val="nil"/>
              <w:tr2bl w:val="nil"/>
            </w:tcBorders>
            <w:vAlign w:val="center"/>
          </w:tcPr>
          <w:p w14:paraId="7DC9F8BA" w14:textId="77777777" w:rsidR="00D55E4C" w:rsidRPr="000617EC" w:rsidRDefault="00D55E4C" w:rsidP="00A12F54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617EC">
              <w:rPr>
                <w:rFonts w:ascii="仿宋" w:eastAsia="仿宋" w:hAnsi="仿宋" w:hint="eastAsia"/>
                <w:bCs/>
                <w:sz w:val="28"/>
                <w:szCs w:val="28"/>
              </w:rPr>
              <w:t>以记名方式真实、客观、公正填写</w:t>
            </w:r>
          </w:p>
        </w:tc>
      </w:tr>
    </w:tbl>
    <w:p w14:paraId="6E53E082" w14:textId="77777777" w:rsidR="00D55E4C" w:rsidRPr="000617EC" w:rsidRDefault="00D55E4C" w:rsidP="00D55E4C">
      <w:pPr>
        <w:jc w:val="left"/>
        <w:rPr>
          <w:rFonts w:ascii="Calibri" w:eastAsia="宋体" w:hAnsi="Calibri"/>
          <w:b/>
          <w:sz w:val="28"/>
          <w:szCs w:val="28"/>
        </w:rPr>
      </w:pPr>
    </w:p>
    <w:p w14:paraId="22D8BEE2" w14:textId="77777777" w:rsidR="00D55E4C" w:rsidRPr="000617EC" w:rsidRDefault="00D55E4C" w:rsidP="00D55E4C">
      <w:pPr>
        <w:jc w:val="left"/>
        <w:rPr>
          <w:rFonts w:ascii="Calibri" w:eastAsia="宋体" w:hAnsi="Calibri"/>
          <w:b/>
          <w:sz w:val="28"/>
          <w:szCs w:val="28"/>
        </w:rPr>
      </w:pPr>
    </w:p>
    <w:p w14:paraId="701FADE7" w14:textId="77777777" w:rsidR="00D55E4C" w:rsidRDefault="00D55E4C" w:rsidP="00D55E4C">
      <w:pPr>
        <w:widowControl/>
        <w:spacing w:afterLines="50" w:after="156" w:line="520" w:lineRule="exact"/>
        <w:rPr>
          <w:rFonts w:ascii="宋体" w:hAnsi="宋体" w:hint="eastAsia"/>
          <w:b/>
          <w:bCs/>
          <w:color w:val="000000"/>
          <w:kern w:val="0"/>
          <w:sz w:val="44"/>
          <w:szCs w:val="44"/>
        </w:rPr>
      </w:pPr>
    </w:p>
    <w:p w14:paraId="0A5F73E7" w14:textId="77777777" w:rsidR="00D55E4C" w:rsidRDefault="00D55E4C" w:rsidP="00D55E4C">
      <w:pPr>
        <w:widowControl/>
        <w:spacing w:afterLines="50" w:after="156" w:line="520" w:lineRule="exact"/>
        <w:rPr>
          <w:rFonts w:ascii="宋体" w:hAnsi="宋体" w:hint="eastAsia"/>
          <w:b/>
          <w:bCs/>
          <w:color w:val="000000"/>
          <w:kern w:val="0"/>
          <w:sz w:val="44"/>
          <w:szCs w:val="44"/>
        </w:rPr>
      </w:pPr>
    </w:p>
    <w:p w14:paraId="0AEE1780" w14:textId="77777777" w:rsidR="00D55E4C" w:rsidRDefault="00D55E4C" w:rsidP="00D55E4C">
      <w:pPr>
        <w:widowControl/>
        <w:spacing w:afterLines="50" w:after="156" w:line="520" w:lineRule="exact"/>
        <w:rPr>
          <w:rFonts w:ascii="宋体" w:hAnsi="宋体" w:hint="eastAsia"/>
          <w:b/>
          <w:bCs/>
          <w:color w:val="000000"/>
          <w:kern w:val="0"/>
          <w:sz w:val="44"/>
          <w:szCs w:val="44"/>
        </w:rPr>
      </w:pPr>
    </w:p>
    <w:p w14:paraId="4F6A748D" w14:textId="77777777" w:rsidR="00D55E4C" w:rsidRPr="00D55E4C" w:rsidRDefault="00D55E4C" w:rsidP="00FA5511">
      <w:pPr>
        <w:spacing w:line="460" w:lineRule="exact"/>
        <w:ind w:right="640" w:firstLineChars="200" w:firstLine="640"/>
        <w:jc w:val="right"/>
        <w:rPr>
          <w:rFonts w:ascii="仿宋" w:eastAsia="仿宋" w:hAnsi="仿宋" w:cs="仿宋_GB2312"/>
          <w:color w:val="000000"/>
          <w:sz w:val="32"/>
          <w:szCs w:val="32"/>
        </w:rPr>
      </w:pPr>
    </w:p>
    <w:sectPr w:rsidR="00D55E4C" w:rsidRPr="00D55E4C" w:rsidSect="00592D46">
      <w:pgSz w:w="11906" w:h="16838"/>
      <w:pgMar w:top="1327" w:right="1463" w:bottom="132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1285A" w14:textId="77777777" w:rsidR="00AE656E" w:rsidRDefault="00AE656E" w:rsidP="00827DAB">
      <w:r>
        <w:separator/>
      </w:r>
    </w:p>
  </w:endnote>
  <w:endnote w:type="continuationSeparator" w:id="0">
    <w:p w14:paraId="6B9F1405" w14:textId="77777777" w:rsidR="00AE656E" w:rsidRDefault="00AE656E" w:rsidP="0082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F618" w14:textId="77777777" w:rsidR="00AE656E" w:rsidRDefault="00AE656E" w:rsidP="00827DAB">
      <w:r>
        <w:separator/>
      </w:r>
    </w:p>
  </w:footnote>
  <w:footnote w:type="continuationSeparator" w:id="0">
    <w:p w14:paraId="2AD13732" w14:textId="77777777" w:rsidR="00AE656E" w:rsidRDefault="00AE656E" w:rsidP="0082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9722"/>
    <w:multiLevelType w:val="singleLevel"/>
    <w:tmpl w:val="4E05972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7"/>
    <w:rsid w:val="00006DDC"/>
    <w:rsid w:val="00012054"/>
    <w:rsid w:val="0002182F"/>
    <w:rsid w:val="00034E54"/>
    <w:rsid w:val="00037B4B"/>
    <w:rsid w:val="00043C05"/>
    <w:rsid w:val="00045338"/>
    <w:rsid w:val="00046CD9"/>
    <w:rsid w:val="00046CE6"/>
    <w:rsid w:val="000545C3"/>
    <w:rsid w:val="00057EE3"/>
    <w:rsid w:val="000612C5"/>
    <w:rsid w:val="00066CC5"/>
    <w:rsid w:val="00090281"/>
    <w:rsid w:val="00090CCA"/>
    <w:rsid w:val="00090FB5"/>
    <w:rsid w:val="000A0C4D"/>
    <w:rsid w:val="000A41C8"/>
    <w:rsid w:val="000B3C23"/>
    <w:rsid w:val="000D006E"/>
    <w:rsid w:val="000D7C0F"/>
    <w:rsid w:val="000E506F"/>
    <w:rsid w:val="000F32B1"/>
    <w:rsid w:val="000F3C49"/>
    <w:rsid w:val="000F4606"/>
    <w:rsid w:val="000F78E8"/>
    <w:rsid w:val="00101E55"/>
    <w:rsid w:val="0011621C"/>
    <w:rsid w:val="001222A6"/>
    <w:rsid w:val="00126C85"/>
    <w:rsid w:val="00131189"/>
    <w:rsid w:val="0015042E"/>
    <w:rsid w:val="00191F8B"/>
    <w:rsid w:val="00192FB6"/>
    <w:rsid w:val="0019552B"/>
    <w:rsid w:val="00196CF4"/>
    <w:rsid w:val="00197FB7"/>
    <w:rsid w:val="001A19C4"/>
    <w:rsid w:val="001A74CE"/>
    <w:rsid w:val="001B5DE6"/>
    <w:rsid w:val="001C1873"/>
    <w:rsid w:val="001C29A1"/>
    <w:rsid w:val="001C2A48"/>
    <w:rsid w:val="001C4912"/>
    <w:rsid w:val="001C5475"/>
    <w:rsid w:val="001C6F8E"/>
    <w:rsid w:val="001D11C9"/>
    <w:rsid w:val="001D328E"/>
    <w:rsid w:val="001D5B63"/>
    <w:rsid w:val="001D74DA"/>
    <w:rsid w:val="001E35CC"/>
    <w:rsid w:val="001E3AC5"/>
    <w:rsid w:val="001F4D35"/>
    <w:rsid w:val="00205C62"/>
    <w:rsid w:val="00205E15"/>
    <w:rsid w:val="0021001F"/>
    <w:rsid w:val="0021252C"/>
    <w:rsid w:val="00215005"/>
    <w:rsid w:val="00215283"/>
    <w:rsid w:val="0022340B"/>
    <w:rsid w:val="002246EA"/>
    <w:rsid w:val="002256D0"/>
    <w:rsid w:val="00230EE6"/>
    <w:rsid w:val="00237D1E"/>
    <w:rsid w:val="00244824"/>
    <w:rsid w:val="00251614"/>
    <w:rsid w:val="00251D54"/>
    <w:rsid w:val="00253284"/>
    <w:rsid w:val="00255736"/>
    <w:rsid w:val="00273066"/>
    <w:rsid w:val="00281DFA"/>
    <w:rsid w:val="002A032D"/>
    <w:rsid w:val="002A0D8B"/>
    <w:rsid w:val="002A1409"/>
    <w:rsid w:val="002B0C6F"/>
    <w:rsid w:val="002B3DF6"/>
    <w:rsid w:val="002B5154"/>
    <w:rsid w:val="002B717E"/>
    <w:rsid w:val="002C1AD4"/>
    <w:rsid w:val="002C28D9"/>
    <w:rsid w:val="002C2934"/>
    <w:rsid w:val="002D06AB"/>
    <w:rsid w:val="002D3CE0"/>
    <w:rsid w:val="002E1B19"/>
    <w:rsid w:val="002F2C65"/>
    <w:rsid w:val="002F6055"/>
    <w:rsid w:val="002F670F"/>
    <w:rsid w:val="003024AD"/>
    <w:rsid w:val="003212B5"/>
    <w:rsid w:val="00321B35"/>
    <w:rsid w:val="00323695"/>
    <w:rsid w:val="003352F1"/>
    <w:rsid w:val="00337267"/>
    <w:rsid w:val="00346B49"/>
    <w:rsid w:val="0035187A"/>
    <w:rsid w:val="0039003C"/>
    <w:rsid w:val="0039352C"/>
    <w:rsid w:val="00395513"/>
    <w:rsid w:val="00396754"/>
    <w:rsid w:val="003A003A"/>
    <w:rsid w:val="003A3660"/>
    <w:rsid w:val="003A3CAC"/>
    <w:rsid w:val="003A5B99"/>
    <w:rsid w:val="003A6AA1"/>
    <w:rsid w:val="003A71A0"/>
    <w:rsid w:val="003B46CF"/>
    <w:rsid w:val="003B55AD"/>
    <w:rsid w:val="003B5F77"/>
    <w:rsid w:val="003C15F4"/>
    <w:rsid w:val="003D160B"/>
    <w:rsid w:val="003D4553"/>
    <w:rsid w:val="003D5B98"/>
    <w:rsid w:val="003D68C7"/>
    <w:rsid w:val="003E2E74"/>
    <w:rsid w:val="003F3BAD"/>
    <w:rsid w:val="00410160"/>
    <w:rsid w:val="004131ED"/>
    <w:rsid w:val="0041369D"/>
    <w:rsid w:val="0041451E"/>
    <w:rsid w:val="00420BAA"/>
    <w:rsid w:val="00421ADB"/>
    <w:rsid w:val="00422DAE"/>
    <w:rsid w:val="00435CE9"/>
    <w:rsid w:val="004430F0"/>
    <w:rsid w:val="00464851"/>
    <w:rsid w:val="00466ABC"/>
    <w:rsid w:val="00471F2D"/>
    <w:rsid w:val="00475F85"/>
    <w:rsid w:val="00476307"/>
    <w:rsid w:val="0048167E"/>
    <w:rsid w:val="004858A8"/>
    <w:rsid w:val="0049080C"/>
    <w:rsid w:val="0049379C"/>
    <w:rsid w:val="0049721C"/>
    <w:rsid w:val="004A29F5"/>
    <w:rsid w:val="004A7051"/>
    <w:rsid w:val="004C3206"/>
    <w:rsid w:val="004C413B"/>
    <w:rsid w:val="004F2A59"/>
    <w:rsid w:val="004F4467"/>
    <w:rsid w:val="004F65B5"/>
    <w:rsid w:val="00510135"/>
    <w:rsid w:val="00523144"/>
    <w:rsid w:val="00541039"/>
    <w:rsid w:val="0054502A"/>
    <w:rsid w:val="005603AA"/>
    <w:rsid w:val="00571382"/>
    <w:rsid w:val="00574CCE"/>
    <w:rsid w:val="00577401"/>
    <w:rsid w:val="0059020A"/>
    <w:rsid w:val="00590BB0"/>
    <w:rsid w:val="00592D46"/>
    <w:rsid w:val="00595059"/>
    <w:rsid w:val="00595B57"/>
    <w:rsid w:val="005B25C6"/>
    <w:rsid w:val="005B2F3C"/>
    <w:rsid w:val="005B7770"/>
    <w:rsid w:val="005C0BBF"/>
    <w:rsid w:val="005C2861"/>
    <w:rsid w:val="005C79C0"/>
    <w:rsid w:val="005C7F14"/>
    <w:rsid w:val="005D6BE9"/>
    <w:rsid w:val="005E08E3"/>
    <w:rsid w:val="005E1385"/>
    <w:rsid w:val="005E4F4F"/>
    <w:rsid w:val="005F07F8"/>
    <w:rsid w:val="005F091E"/>
    <w:rsid w:val="00601A81"/>
    <w:rsid w:val="00615915"/>
    <w:rsid w:val="00622807"/>
    <w:rsid w:val="00635A05"/>
    <w:rsid w:val="006407E5"/>
    <w:rsid w:val="00654898"/>
    <w:rsid w:val="006619F1"/>
    <w:rsid w:val="00663C75"/>
    <w:rsid w:val="006723CD"/>
    <w:rsid w:val="0067252D"/>
    <w:rsid w:val="00680C5A"/>
    <w:rsid w:val="006911C8"/>
    <w:rsid w:val="00697D14"/>
    <w:rsid w:val="006A25F0"/>
    <w:rsid w:val="006A5F37"/>
    <w:rsid w:val="006B072E"/>
    <w:rsid w:val="006B7DC5"/>
    <w:rsid w:val="006E4B6A"/>
    <w:rsid w:val="006F389E"/>
    <w:rsid w:val="00700FC5"/>
    <w:rsid w:val="007019F2"/>
    <w:rsid w:val="00703505"/>
    <w:rsid w:val="0070368E"/>
    <w:rsid w:val="00707B5A"/>
    <w:rsid w:val="00740B9C"/>
    <w:rsid w:val="00762FFE"/>
    <w:rsid w:val="007764AC"/>
    <w:rsid w:val="00790C94"/>
    <w:rsid w:val="00793D1B"/>
    <w:rsid w:val="0079734E"/>
    <w:rsid w:val="007A26F0"/>
    <w:rsid w:val="007B06ED"/>
    <w:rsid w:val="007C278E"/>
    <w:rsid w:val="007D0FEB"/>
    <w:rsid w:val="007D392C"/>
    <w:rsid w:val="007D6B80"/>
    <w:rsid w:val="007D7AA6"/>
    <w:rsid w:val="007E49C6"/>
    <w:rsid w:val="007E4E67"/>
    <w:rsid w:val="007F3231"/>
    <w:rsid w:val="007F68E2"/>
    <w:rsid w:val="0080050C"/>
    <w:rsid w:val="00807D21"/>
    <w:rsid w:val="00811B78"/>
    <w:rsid w:val="0081391D"/>
    <w:rsid w:val="00813E63"/>
    <w:rsid w:val="00826EAE"/>
    <w:rsid w:val="00827DAB"/>
    <w:rsid w:val="008347FE"/>
    <w:rsid w:val="00846AEA"/>
    <w:rsid w:val="008545AF"/>
    <w:rsid w:val="00860418"/>
    <w:rsid w:val="00860B37"/>
    <w:rsid w:val="00861E1D"/>
    <w:rsid w:val="00871CE1"/>
    <w:rsid w:val="008838F6"/>
    <w:rsid w:val="00883FA4"/>
    <w:rsid w:val="008865DA"/>
    <w:rsid w:val="008874C1"/>
    <w:rsid w:val="00896ACA"/>
    <w:rsid w:val="008A1597"/>
    <w:rsid w:val="008A1D20"/>
    <w:rsid w:val="008C13D2"/>
    <w:rsid w:val="008C1933"/>
    <w:rsid w:val="008E1E5A"/>
    <w:rsid w:val="008F38A9"/>
    <w:rsid w:val="008F4271"/>
    <w:rsid w:val="008F6534"/>
    <w:rsid w:val="008F6AD7"/>
    <w:rsid w:val="009026D8"/>
    <w:rsid w:val="00906E53"/>
    <w:rsid w:val="00911553"/>
    <w:rsid w:val="00915FC1"/>
    <w:rsid w:val="00922CC5"/>
    <w:rsid w:val="009269BF"/>
    <w:rsid w:val="00926F4E"/>
    <w:rsid w:val="009352B9"/>
    <w:rsid w:val="009368BA"/>
    <w:rsid w:val="00937435"/>
    <w:rsid w:val="009461B0"/>
    <w:rsid w:val="00950E9E"/>
    <w:rsid w:val="00956D39"/>
    <w:rsid w:val="00967554"/>
    <w:rsid w:val="009679E0"/>
    <w:rsid w:val="00970B0F"/>
    <w:rsid w:val="00972538"/>
    <w:rsid w:val="00972FC9"/>
    <w:rsid w:val="00973052"/>
    <w:rsid w:val="0097447B"/>
    <w:rsid w:val="00974B77"/>
    <w:rsid w:val="00992B8D"/>
    <w:rsid w:val="009963C3"/>
    <w:rsid w:val="009A474A"/>
    <w:rsid w:val="009A7A8E"/>
    <w:rsid w:val="009B4743"/>
    <w:rsid w:val="009C1417"/>
    <w:rsid w:val="009C30FC"/>
    <w:rsid w:val="009C7A89"/>
    <w:rsid w:val="009D3FD7"/>
    <w:rsid w:val="009E05BB"/>
    <w:rsid w:val="009F4C73"/>
    <w:rsid w:val="009F66AB"/>
    <w:rsid w:val="00A049BB"/>
    <w:rsid w:val="00A114CB"/>
    <w:rsid w:val="00A11FC0"/>
    <w:rsid w:val="00A1633B"/>
    <w:rsid w:val="00A21AF1"/>
    <w:rsid w:val="00A23D26"/>
    <w:rsid w:val="00A246CE"/>
    <w:rsid w:val="00A27C7B"/>
    <w:rsid w:val="00A43FB1"/>
    <w:rsid w:val="00A440D8"/>
    <w:rsid w:val="00A56D8E"/>
    <w:rsid w:val="00A71EC9"/>
    <w:rsid w:val="00A82FD4"/>
    <w:rsid w:val="00A92045"/>
    <w:rsid w:val="00A95006"/>
    <w:rsid w:val="00AA0BE1"/>
    <w:rsid w:val="00AB2AF5"/>
    <w:rsid w:val="00AB2C22"/>
    <w:rsid w:val="00AC079D"/>
    <w:rsid w:val="00AC4DDE"/>
    <w:rsid w:val="00AD5D2E"/>
    <w:rsid w:val="00AD7738"/>
    <w:rsid w:val="00AE1728"/>
    <w:rsid w:val="00AE656E"/>
    <w:rsid w:val="00AF604D"/>
    <w:rsid w:val="00AF6D85"/>
    <w:rsid w:val="00B07298"/>
    <w:rsid w:val="00B0731C"/>
    <w:rsid w:val="00B13E18"/>
    <w:rsid w:val="00B21BA7"/>
    <w:rsid w:val="00B239F0"/>
    <w:rsid w:val="00B26300"/>
    <w:rsid w:val="00B30CD3"/>
    <w:rsid w:val="00B331B6"/>
    <w:rsid w:val="00B57683"/>
    <w:rsid w:val="00B57EF8"/>
    <w:rsid w:val="00B64C53"/>
    <w:rsid w:val="00B7125F"/>
    <w:rsid w:val="00B90400"/>
    <w:rsid w:val="00BA25C1"/>
    <w:rsid w:val="00BA39EA"/>
    <w:rsid w:val="00BB238F"/>
    <w:rsid w:val="00BB4997"/>
    <w:rsid w:val="00BB72E7"/>
    <w:rsid w:val="00BC3D6D"/>
    <w:rsid w:val="00BD097A"/>
    <w:rsid w:val="00BD396E"/>
    <w:rsid w:val="00BD54A8"/>
    <w:rsid w:val="00BD7BF5"/>
    <w:rsid w:val="00BE2901"/>
    <w:rsid w:val="00BE5004"/>
    <w:rsid w:val="00C007C4"/>
    <w:rsid w:val="00C00F92"/>
    <w:rsid w:val="00C03A96"/>
    <w:rsid w:val="00C054FF"/>
    <w:rsid w:val="00C11457"/>
    <w:rsid w:val="00C1789B"/>
    <w:rsid w:val="00C17CFF"/>
    <w:rsid w:val="00C215C6"/>
    <w:rsid w:val="00C221EF"/>
    <w:rsid w:val="00C30693"/>
    <w:rsid w:val="00C34B63"/>
    <w:rsid w:val="00C51968"/>
    <w:rsid w:val="00C53EF2"/>
    <w:rsid w:val="00C54AB1"/>
    <w:rsid w:val="00C619BE"/>
    <w:rsid w:val="00C77D79"/>
    <w:rsid w:val="00C8409C"/>
    <w:rsid w:val="00C92745"/>
    <w:rsid w:val="00C960BE"/>
    <w:rsid w:val="00CA28A3"/>
    <w:rsid w:val="00CB357E"/>
    <w:rsid w:val="00CC4524"/>
    <w:rsid w:val="00CD1199"/>
    <w:rsid w:val="00CD3C23"/>
    <w:rsid w:val="00CE0DA5"/>
    <w:rsid w:val="00CE0E8B"/>
    <w:rsid w:val="00CE428F"/>
    <w:rsid w:val="00CE4B69"/>
    <w:rsid w:val="00CE7395"/>
    <w:rsid w:val="00CF1BD5"/>
    <w:rsid w:val="00D17930"/>
    <w:rsid w:val="00D3609E"/>
    <w:rsid w:val="00D43A93"/>
    <w:rsid w:val="00D50CD9"/>
    <w:rsid w:val="00D529D5"/>
    <w:rsid w:val="00D55E4C"/>
    <w:rsid w:val="00D6132D"/>
    <w:rsid w:val="00D61A6C"/>
    <w:rsid w:val="00D63A5D"/>
    <w:rsid w:val="00D65CA8"/>
    <w:rsid w:val="00D674EB"/>
    <w:rsid w:val="00D67C3E"/>
    <w:rsid w:val="00D7196E"/>
    <w:rsid w:val="00D747B4"/>
    <w:rsid w:val="00D80875"/>
    <w:rsid w:val="00D80D67"/>
    <w:rsid w:val="00D8298E"/>
    <w:rsid w:val="00D924B3"/>
    <w:rsid w:val="00D932A0"/>
    <w:rsid w:val="00D95F0B"/>
    <w:rsid w:val="00D9700A"/>
    <w:rsid w:val="00D9712D"/>
    <w:rsid w:val="00DA0B0E"/>
    <w:rsid w:val="00DA27FD"/>
    <w:rsid w:val="00DA3A15"/>
    <w:rsid w:val="00DA3F29"/>
    <w:rsid w:val="00DA7A1D"/>
    <w:rsid w:val="00DB079E"/>
    <w:rsid w:val="00DE0528"/>
    <w:rsid w:val="00DE2660"/>
    <w:rsid w:val="00DE38BB"/>
    <w:rsid w:val="00DF0E3A"/>
    <w:rsid w:val="00DF2576"/>
    <w:rsid w:val="00DF4732"/>
    <w:rsid w:val="00E0257F"/>
    <w:rsid w:val="00E041F5"/>
    <w:rsid w:val="00E05EDA"/>
    <w:rsid w:val="00E06DA9"/>
    <w:rsid w:val="00E114D9"/>
    <w:rsid w:val="00E115D8"/>
    <w:rsid w:val="00E137FA"/>
    <w:rsid w:val="00E24088"/>
    <w:rsid w:val="00E25602"/>
    <w:rsid w:val="00E31BE4"/>
    <w:rsid w:val="00E3233D"/>
    <w:rsid w:val="00E369BD"/>
    <w:rsid w:val="00E468FD"/>
    <w:rsid w:val="00E534F9"/>
    <w:rsid w:val="00E53576"/>
    <w:rsid w:val="00E6105D"/>
    <w:rsid w:val="00E76127"/>
    <w:rsid w:val="00E76716"/>
    <w:rsid w:val="00E81C8E"/>
    <w:rsid w:val="00E85631"/>
    <w:rsid w:val="00EA5FDF"/>
    <w:rsid w:val="00EB21BF"/>
    <w:rsid w:val="00EB34BA"/>
    <w:rsid w:val="00EB695F"/>
    <w:rsid w:val="00EC157B"/>
    <w:rsid w:val="00EC2B14"/>
    <w:rsid w:val="00ED4421"/>
    <w:rsid w:val="00ED594E"/>
    <w:rsid w:val="00ED7E73"/>
    <w:rsid w:val="00EF6032"/>
    <w:rsid w:val="00F1672B"/>
    <w:rsid w:val="00F21978"/>
    <w:rsid w:val="00F33558"/>
    <w:rsid w:val="00F444FC"/>
    <w:rsid w:val="00F44AC9"/>
    <w:rsid w:val="00F44CB9"/>
    <w:rsid w:val="00F527E0"/>
    <w:rsid w:val="00F53FDC"/>
    <w:rsid w:val="00F53FDE"/>
    <w:rsid w:val="00F55DC8"/>
    <w:rsid w:val="00F56DF7"/>
    <w:rsid w:val="00F60A9D"/>
    <w:rsid w:val="00F63609"/>
    <w:rsid w:val="00F64CD4"/>
    <w:rsid w:val="00F72A66"/>
    <w:rsid w:val="00F743DA"/>
    <w:rsid w:val="00F81174"/>
    <w:rsid w:val="00F85186"/>
    <w:rsid w:val="00F85FDC"/>
    <w:rsid w:val="00F86227"/>
    <w:rsid w:val="00F87BF2"/>
    <w:rsid w:val="00F93B73"/>
    <w:rsid w:val="00FA5511"/>
    <w:rsid w:val="00FA5BBA"/>
    <w:rsid w:val="00FB020B"/>
    <w:rsid w:val="00FB0733"/>
    <w:rsid w:val="00FC3045"/>
    <w:rsid w:val="00FC66D6"/>
    <w:rsid w:val="00FE18C7"/>
    <w:rsid w:val="00FF0E2F"/>
    <w:rsid w:val="00FF2112"/>
    <w:rsid w:val="100458BF"/>
    <w:rsid w:val="2C1B0F04"/>
    <w:rsid w:val="32420903"/>
    <w:rsid w:val="490601B1"/>
    <w:rsid w:val="4FC97576"/>
    <w:rsid w:val="643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B72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B72E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rsid w:val="001C6F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6F8E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A049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049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C221E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B72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B72E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rsid w:val="001C6F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6F8E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A049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049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C221E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212</Words>
  <Characters>1215</Characters>
  <Application>Microsoft Office Word</Application>
  <DocSecurity>0</DocSecurity>
  <Lines>10</Lines>
  <Paragraphs>2</Paragraphs>
  <ScaleCrop>false</ScaleCrop>
  <Company>china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324</cp:revision>
  <cp:lastPrinted>2020-02-17T02:45:00Z</cp:lastPrinted>
  <dcterms:created xsi:type="dcterms:W3CDTF">2019-09-25T06:45:00Z</dcterms:created>
  <dcterms:modified xsi:type="dcterms:W3CDTF">2020-03-11T03:55:00Z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